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995" w:rsidRDefault="00EE2995" w:rsidP="000E03DD">
      <w:pPr>
        <w:spacing w:line="480" w:lineRule="auto"/>
        <w:jc w:val="center"/>
        <w:rPr>
          <w:rFonts w:ascii="Times New Roman" w:hAnsi="Times New Roman" w:cs="Times New Roman"/>
          <w:sz w:val="24"/>
          <w:szCs w:val="24"/>
        </w:rPr>
      </w:pPr>
    </w:p>
    <w:p w:rsidR="00FC0FEC" w:rsidRDefault="00FC0FEC" w:rsidP="000E03DD">
      <w:pPr>
        <w:spacing w:line="480" w:lineRule="auto"/>
        <w:jc w:val="center"/>
        <w:rPr>
          <w:rFonts w:ascii="Times New Roman" w:hAnsi="Times New Roman" w:cs="Times New Roman"/>
          <w:sz w:val="24"/>
          <w:szCs w:val="24"/>
        </w:rPr>
      </w:pPr>
    </w:p>
    <w:p w:rsidR="00FC0FEC" w:rsidRDefault="00FC0FEC" w:rsidP="000E03DD">
      <w:pPr>
        <w:spacing w:line="480" w:lineRule="auto"/>
        <w:jc w:val="center"/>
        <w:rPr>
          <w:rFonts w:ascii="Times New Roman" w:hAnsi="Times New Roman" w:cs="Times New Roman"/>
          <w:sz w:val="24"/>
          <w:szCs w:val="24"/>
        </w:rPr>
      </w:pPr>
    </w:p>
    <w:p w:rsidR="00FC0FEC" w:rsidRDefault="00FC0FEC" w:rsidP="000E03DD">
      <w:pPr>
        <w:spacing w:line="480" w:lineRule="auto"/>
        <w:jc w:val="center"/>
        <w:rPr>
          <w:rFonts w:ascii="Times New Roman" w:hAnsi="Times New Roman" w:cs="Times New Roman"/>
          <w:sz w:val="24"/>
          <w:szCs w:val="24"/>
        </w:rPr>
      </w:pPr>
    </w:p>
    <w:p w:rsidR="00FC0FEC" w:rsidRDefault="00FC0FEC" w:rsidP="000E03DD">
      <w:pPr>
        <w:spacing w:line="480" w:lineRule="auto"/>
        <w:jc w:val="center"/>
        <w:rPr>
          <w:rFonts w:ascii="Times New Roman" w:hAnsi="Times New Roman" w:cs="Times New Roman"/>
          <w:sz w:val="24"/>
          <w:szCs w:val="24"/>
        </w:rPr>
      </w:pPr>
    </w:p>
    <w:p w:rsidR="00FC0FEC" w:rsidRDefault="00FC0FEC" w:rsidP="000E03DD">
      <w:pPr>
        <w:spacing w:line="480" w:lineRule="auto"/>
        <w:jc w:val="center"/>
        <w:rPr>
          <w:rFonts w:ascii="Times New Roman" w:hAnsi="Times New Roman" w:cs="Times New Roman"/>
          <w:sz w:val="24"/>
          <w:szCs w:val="24"/>
        </w:rPr>
      </w:pPr>
    </w:p>
    <w:p w:rsidR="00FC0FEC" w:rsidRDefault="00FC0FEC" w:rsidP="000E03DD">
      <w:pPr>
        <w:spacing w:line="480" w:lineRule="auto"/>
        <w:jc w:val="center"/>
        <w:rPr>
          <w:rFonts w:ascii="Times New Roman" w:hAnsi="Times New Roman" w:cs="Times New Roman"/>
          <w:sz w:val="24"/>
          <w:szCs w:val="24"/>
        </w:rPr>
      </w:pPr>
    </w:p>
    <w:p w:rsidR="00FC0FEC" w:rsidRDefault="00FC0FEC" w:rsidP="000E03DD">
      <w:pPr>
        <w:spacing w:line="480" w:lineRule="auto"/>
        <w:rPr>
          <w:rFonts w:ascii="Times New Roman" w:hAnsi="Times New Roman" w:cs="Times New Roman"/>
          <w:sz w:val="24"/>
          <w:szCs w:val="24"/>
        </w:rPr>
      </w:pPr>
    </w:p>
    <w:p w:rsidR="00FC0FEC" w:rsidRDefault="00FC0FEC" w:rsidP="000E03DD">
      <w:pPr>
        <w:spacing w:line="480" w:lineRule="auto"/>
        <w:jc w:val="center"/>
        <w:rPr>
          <w:rFonts w:ascii="Times New Roman" w:hAnsi="Times New Roman" w:cs="Times New Roman"/>
          <w:sz w:val="24"/>
          <w:szCs w:val="24"/>
        </w:rPr>
      </w:pPr>
      <w:r>
        <w:rPr>
          <w:rFonts w:ascii="Times New Roman" w:hAnsi="Times New Roman" w:cs="Times New Roman"/>
          <w:sz w:val="24"/>
          <w:szCs w:val="24"/>
        </w:rPr>
        <w:t>German Ideology</w:t>
      </w:r>
    </w:p>
    <w:p w:rsidR="00FC0FEC" w:rsidRDefault="00FC0FEC" w:rsidP="000E03D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FC0FEC" w:rsidRDefault="000E03DD" w:rsidP="000E03D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C0FEC" w:rsidRDefault="00FC0FEC" w:rsidP="000E03DD">
      <w:pPr>
        <w:spacing w:line="480" w:lineRule="auto"/>
        <w:jc w:val="center"/>
        <w:rPr>
          <w:rFonts w:ascii="Times New Roman" w:hAnsi="Times New Roman" w:cs="Times New Roman"/>
          <w:sz w:val="24"/>
          <w:szCs w:val="24"/>
        </w:rPr>
      </w:pPr>
    </w:p>
    <w:p w:rsidR="00FC0FEC" w:rsidRDefault="00FC0FEC" w:rsidP="000E03DD">
      <w:pPr>
        <w:spacing w:line="480" w:lineRule="auto"/>
        <w:rPr>
          <w:rFonts w:ascii="Times New Roman" w:hAnsi="Times New Roman" w:cs="Times New Roman"/>
          <w:sz w:val="24"/>
          <w:szCs w:val="24"/>
        </w:rPr>
      </w:pPr>
    </w:p>
    <w:p w:rsidR="000E03DD" w:rsidRDefault="000E03DD" w:rsidP="000E03DD">
      <w:pPr>
        <w:spacing w:line="480" w:lineRule="auto"/>
        <w:jc w:val="center"/>
        <w:rPr>
          <w:rFonts w:ascii="Times New Roman" w:hAnsi="Times New Roman" w:cs="Times New Roman"/>
          <w:sz w:val="24"/>
          <w:szCs w:val="24"/>
        </w:rPr>
      </w:pPr>
    </w:p>
    <w:p w:rsidR="000E03DD" w:rsidRDefault="000E03DD" w:rsidP="000E03DD">
      <w:pPr>
        <w:spacing w:line="480" w:lineRule="auto"/>
        <w:jc w:val="center"/>
        <w:rPr>
          <w:rFonts w:ascii="Times New Roman" w:hAnsi="Times New Roman" w:cs="Times New Roman"/>
          <w:sz w:val="24"/>
          <w:szCs w:val="24"/>
        </w:rPr>
      </w:pPr>
    </w:p>
    <w:p w:rsidR="000E03DD" w:rsidRDefault="000E03DD" w:rsidP="000E03DD">
      <w:pPr>
        <w:spacing w:line="480" w:lineRule="auto"/>
        <w:jc w:val="center"/>
        <w:rPr>
          <w:rFonts w:ascii="Times New Roman" w:hAnsi="Times New Roman" w:cs="Times New Roman"/>
          <w:sz w:val="24"/>
          <w:szCs w:val="24"/>
        </w:rPr>
      </w:pPr>
    </w:p>
    <w:p w:rsidR="000E03DD" w:rsidRDefault="000E03DD" w:rsidP="000E03DD">
      <w:pPr>
        <w:spacing w:line="480" w:lineRule="auto"/>
        <w:jc w:val="center"/>
        <w:rPr>
          <w:rFonts w:ascii="Times New Roman" w:hAnsi="Times New Roman" w:cs="Times New Roman"/>
          <w:sz w:val="24"/>
          <w:szCs w:val="24"/>
        </w:rPr>
      </w:pPr>
    </w:p>
    <w:p w:rsidR="00FC0FEC" w:rsidRDefault="00FC0FEC" w:rsidP="00CE5BC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German Ideology</w:t>
      </w:r>
    </w:p>
    <w:p w:rsidR="00CE5BCD" w:rsidRDefault="00FC0FEC" w:rsidP="00CE5BC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his work, “The German Ideology,” Karl Marx openly criticizes the </w:t>
      </w:r>
      <w:r w:rsidR="00496AC0">
        <w:rPr>
          <w:rFonts w:ascii="Times New Roman" w:hAnsi="Times New Roman" w:cs="Times New Roman"/>
          <w:sz w:val="24"/>
          <w:szCs w:val="24"/>
        </w:rPr>
        <w:t xml:space="preserve">Hegelian philosophy and the German Philosophy that consciousness creates the world. </w:t>
      </w:r>
      <w:r w:rsidR="00CE5BCD">
        <w:rPr>
          <w:rFonts w:ascii="Times New Roman" w:hAnsi="Times New Roman" w:cs="Times New Roman"/>
          <w:sz w:val="24"/>
          <w:szCs w:val="24"/>
        </w:rPr>
        <w:t>Marx gives</w:t>
      </w:r>
      <w:r w:rsidR="00481666">
        <w:rPr>
          <w:rFonts w:ascii="Times New Roman" w:hAnsi="Times New Roman" w:cs="Times New Roman"/>
          <w:sz w:val="24"/>
          <w:szCs w:val="24"/>
        </w:rPr>
        <w:t xml:space="preserve"> a different reasoning that it is</w:t>
      </w:r>
      <w:r w:rsidR="004635C3">
        <w:rPr>
          <w:rFonts w:ascii="Times New Roman" w:hAnsi="Times New Roman" w:cs="Times New Roman"/>
          <w:sz w:val="24"/>
          <w:szCs w:val="24"/>
        </w:rPr>
        <w:t xml:space="preserve"> not</w:t>
      </w:r>
      <w:r w:rsidR="00481666">
        <w:rPr>
          <w:rFonts w:ascii="Times New Roman" w:hAnsi="Times New Roman" w:cs="Times New Roman"/>
          <w:sz w:val="24"/>
          <w:szCs w:val="24"/>
        </w:rPr>
        <w:t xml:space="preserve"> the ideas or consciousness that are going to change the way reality of the world but the material people have.</w:t>
      </w:r>
      <w:r w:rsidR="00B36E18">
        <w:rPr>
          <w:rFonts w:ascii="Times New Roman" w:hAnsi="Times New Roman" w:cs="Times New Roman"/>
          <w:sz w:val="24"/>
          <w:szCs w:val="24"/>
        </w:rPr>
        <w:t xml:space="preserve"> According to Marx the mind does not develop the reality but the reality develops the mind. What is happening around a person is going to affect how that person is going to think and act in different circumstances.</w:t>
      </w:r>
      <w:r w:rsidR="00481666">
        <w:rPr>
          <w:rFonts w:ascii="Times New Roman" w:hAnsi="Times New Roman" w:cs="Times New Roman"/>
          <w:sz w:val="24"/>
          <w:szCs w:val="24"/>
        </w:rPr>
        <w:t xml:space="preserve"> Marx introduces the </w:t>
      </w:r>
      <w:r w:rsidR="00B36E18">
        <w:rPr>
          <w:rFonts w:ascii="Times New Roman" w:hAnsi="Times New Roman" w:cs="Times New Roman"/>
          <w:sz w:val="24"/>
          <w:szCs w:val="24"/>
        </w:rPr>
        <w:t xml:space="preserve">materialist concept that sees ideas and the as result of material social, economic and historical conditions. </w:t>
      </w:r>
    </w:p>
    <w:p w:rsidR="00CE5BCD" w:rsidRDefault="00B36E18" w:rsidP="00CE5BC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introducing the idea of materialism Marx compares man with animals he states that though man is distinguished from animals through consciousness, man is in reality dis</w:t>
      </w:r>
      <w:r w:rsidR="00282C05">
        <w:rPr>
          <w:rFonts w:ascii="Times New Roman" w:hAnsi="Times New Roman" w:cs="Times New Roman"/>
          <w:sz w:val="24"/>
          <w:szCs w:val="24"/>
        </w:rPr>
        <w:t>tinguished from animals when they start to produce their means of subsistence, a reality that is conditioned by their physical organization. He argues that by producing means of subsistence, men are attending to material life.</w:t>
      </w:r>
      <w:r w:rsidR="00EA3985" w:rsidRPr="00EA3985">
        <w:rPr>
          <w:rFonts w:ascii="Times New Roman" w:hAnsi="Times New Roman" w:cs="Times New Roman"/>
          <w:sz w:val="24"/>
          <w:szCs w:val="24"/>
        </w:rPr>
        <w:t xml:space="preserve"> </w:t>
      </w:r>
      <w:r w:rsidR="00EA3985">
        <w:rPr>
          <w:rFonts w:ascii="Times New Roman" w:hAnsi="Times New Roman" w:cs="Times New Roman"/>
          <w:sz w:val="24"/>
          <w:szCs w:val="24"/>
        </w:rPr>
        <w:t xml:space="preserve">Based on his argument on materialism, all other ideologies in men have no independence but are directly affected by the effect of material wealth. “We set out from real active men, and on the bases on their real life processes, which is empirically, verifiable to their material premises. Morality, religion, metaphysics, all the rest of ideologies and their corresponding foams of consciousness thus no longer retain the semblance of independence (Marx, n.d.).  </w:t>
      </w:r>
      <w:r w:rsidR="00282C05">
        <w:rPr>
          <w:rFonts w:ascii="Times New Roman" w:hAnsi="Times New Roman" w:cs="Times New Roman"/>
          <w:sz w:val="24"/>
          <w:szCs w:val="24"/>
        </w:rPr>
        <w:t xml:space="preserve"> He also explains that the relationship between two different nation will depend on the level of production “Materialism”.  The extent of development of a nation will be determined by the level at which division of labor is presented in the nation. </w:t>
      </w:r>
      <w:r w:rsidR="00446A9D">
        <w:rPr>
          <w:rFonts w:ascii="Times New Roman" w:hAnsi="Times New Roman" w:cs="Times New Roman"/>
          <w:sz w:val="24"/>
          <w:szCs w:val="24"/>
        </w:rPr>
        <w:t>Marx also explains how materialism leads to separation of different sectors in country. Development by materialism will lead to change of different structure in a nation. “The division of labor in a nation leads  to first the separation of  industrial and commercial from industrial labor, and hence, the separation of town from country and to the conflict of their interest</w:t>
      </w:r>
      <w:r w:rsidR="00446A9D">
        <w:rPr>
          <w:rFonts w:ascii="Times New Roman" w:hAnsi="Times New Roman" w:cs="Times New Roman"/>
          <w:sz w:val="24"/>
          <w:szCs w:val="24"/>
        </w:rPr>
        <w:fldChar w:fldCharType="begin"/>
      </w:r>
      <w:r w:rsidR="00446A9D">
        <w:rPr>
          <w:rFonts w:ascii="Times New Roman" w:hAnsi="Times New Roman" w:cs="Times New Roman"/>
          <w:sz w:val="24"/>
          <w:szCs w:val="24"/>
        </w:rPr>
        <w:instrText xml:space="preserve"> ADDIN ZOTERO_ITEM CSL_CITATION {"citationID":"iyUjtft8","properties":{"formattedCitation":"(Marx, n.d.)","plainCitation":"(Marx, n.d.)","noteIndex":0},"citationItems":[{"id":618,"uris":["http://zotero.org/users/local/P2QftH6f/items/GYJLJZZL"],"uri":["http://zotero.org/users/local/P2QftH6f/items/GYJLJZZL"],"itemData":{"id":618,"type":"article-journal","title":"The German Ideology","container-title":"Karl Marx","page":"61","source":"Zotero","language":"en","author":[{"family":"Marx","given":"Karl"}]}}],"schema":"https://github.com/citation-style-language/schema/raw/master/csl-citation.json"} </w:instrText>
      </w:r>
      <w:r w:rsidR="00446A9D">
        <w:rPr>
          <w:rFonts w:ascii="Times New Roman" w:hAnsi="Times New Roman" w:cs="Times New Roman"/>
          <w:sz w:val="24"/>
          <w:szCs w:val="24"/>
        </w:rPr>
        <w:fldChar w:fldCharType="separate"/>
      </w:r>
      <w:r w:rsidR="00446A9D" w:rsidRPr="00446A9D">
        <w:rPr>
          <w:rFonts w:ascii="Times New Roman" w:hAnsi="Times New Roman" w:cs="Times New Roman"/>
          <w:sz w:val="24"/>
        </w:rPr>
        <w:t>(Marx, n.d.)</w:t>
      </w:r>
      <w:r w:rsidR="00446A9D">
        <w:rPr>
          <w:rFonts w:ascii="Times New Roman" w:hAnsi="Times New Roman" w:cs="Times New Roman"/>
          <w:sz w:val="24"/>
          <w:szCs w:val="24"/>
        </w:rPr>
        <w:fldChar w:fldCharType="end"/>
      </w:r>
      <w:r w:rsidR="00446A9D">
        <w:rPr>
          <w:rFonts w:ascii="Times New Roman" w:hAnsi="Times New Roman" w:cs="Times New Roman"/>
          <w:sz w:val="24"/>
          <w:szCs w:val="24"/>
        </w:rPr>
        <w:t>. Further, Mar explains how different groups of people will be at different working position depending on the</w:t>
      </w:r>
      <w:r w:rsidR="00B5186B">
        <w:rPr>
          <w:rFonts w:ascii="Times New Roman" w:hAnsi="Times New Roman" w:cs="Times New Roman"/>
          <w:sz w:val="24"/>
          <w:szCs w:val="24"/>
        </w:rPr>
        <w:t xml:space="preserve"> method of production employed (patriarchalism, slavery, estates, classes)</w:t>
      </w:r>
      <w:r w:rsidR="00CE5BCD">
        <w:rPr>
          <w:rFonts w:ascii="Times New Roman" w:hAnsi="Times New Roman" w:cs="Times New Roman"/>
          <w:sz w:val="24"/>
          <w:szCs w:val="24"/>
        </w:rPr>
        <w:t xml:space="preserve"> </w:t>
      </w:r>
      <w:r w:rsidR="00B5186B">
        <w:rPr>
          <w:rFonts w:ascii="Times New Roman" w:hAnsi="Times New Roman" w:cs="Times New Roman"/>
          <w:sz w:val="24"/>
          <w:szCs w:val="24"/>
        </w:rPr>
        <w:t xml:space="preserve">(Marx, n.d.). </w:t>
      </w:r>
      <w:r w:rsidR="00446A9D">
        <w:rPr>
          <w:rFonts w:ascii="Times New Roman" w:hAnsi="Times New Roman" w:cs="Times New Roman"/>
          <w:sz w:val="24"/>
          <w:szCs w:val="24"/>
        </w:rPr>
        <w:t xml:space="preserve">  </w:t>
      </w:r>
    </w:p>
    <w:p w:rsidR="008F5E82" w:rsidRDefault="00B5186B" w:rsidP="00CE5BCD">
      <w:pPr>
        <w:spacing w:after="0" w:line="480" w:lineRule="auto"/>
        <w:ind w:firstLine="720"/>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Marx also presents the different forms of ownership that dictates the relationship between different individuals in reference to material, instruments and product of labor. Tribal ownership is the first form of ownership which is the least</w:t>
      </w:r>
      <w:r w:rsidR="00AF3322">
        <w:rPr>
          <w:rFonts w:ascii="Times New Roman" w:hAnsi="Times New Roman" w:cs="Times New Roman"/>
          <w:sz w:val="24"/>
          <w:szCs w:val="24"/>
        </w:rPr>
        <w:t xml:space="preserve"> developed form of production. P</w:t>
      </w:r>
      <w:r>
        <w:rPr>
          <w:rFonts w:ascii="Times New Roman" w:hAnsi="Times New Roman" w:cs="Times New Roman"/>
          <w:sz w:val="24"/>
          <w:szCs w:val="24"/>
        </w:rPr>
        <w:t xml:space="preserve">eople leave by hunting, stock keeping and the highest stage people live by agriculture. </w:t>
      </w:r>
      <w:r w:rsidR="00AF3322">
        <w:rPr>
          <w:rFonts w:ascii="Times New Roman" w:hAnsi="Times New Roman" w:cs="Times New Roman"/>
          <w:sz w:val="24"/>
          <w:szCs w:val="24"/>
        </w:rPr>
        <w:t>Ancient communal and state ownership is the second form of ownership which is composed of union of tribes. At this stage there a developed division of labor and distinction between town and country, people are also divided in to classes at this level of ownership. The third form</w:t>
      </w:r>
      <w:r w:rsidR="008F5E82">
        <w:rPr>
          <w:rFonts w:ascii="Times New Roman" w:hAnsi="Times New Roman" w:cs="Times New Roman"/>
          <w:sz w:val="24"/>
          <w:szCs w:val="24"/>
        </w:rPr>
        <w:t xml:space="preserve"> of ownership is estate ownership. In this stage people have personal property and are protected against robbery and theft.  </w:t>
      </w:r>
    </w:p>
    <w:p w:rsidR="000E03DD" w:rsidRDefault="00A77BC2" w:rsidP="00CE5BC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continued </w:t>
      </w:r>
      <w:r w:rsidR="00C9307F">
        <w:rPr>
          <w:rFonts w:ascii="Times New Roman" w:hAnsi="Times New Roman" w:cs="Times New Roman"/>
          <w:sz w:val="24"/>
          <w:szCs w:val="24"/>
        </w:rPr>
        <w:t>criticism</w:t>
      </w:r>
      <w:r>
        <w:rPr>
          <w:rFonts w:ascii="Times New Roman" w:hAnsi="Times New Roman" w:cs="Times New Roman"/>
          <w:sz w:val="24"/>
          <w:szCs w:val="24"/>
        </w:rPr>
        <w:t xml:space="preserve"> of the </w:t>
      </w:r>
      <w:r w:rsidR="00C9307F">
        <w:rPr>
          <w:rFonts w:ascii="Times New Roman" w:hAnsi="Times New Roman" w:cs="Times New Roman"/>
          <w:sz w:val="24"/>
          <w:szCs w:val="24"/>
        </w:rPr>
        <w:t>German</w:t>
      </w:r>
      <w:r>
        <w:rPr>
          <w:rFonts w:ascii="Times New Roman" w:hAnsi="Times New Roman" w:cs="Times New Roman"/>
          <w:sz w:val="24"/>
          <w:szCs w:val="24"/>
        </w:rPr>
        <w:t xml:space="preserve"> philosophers about the realities of life, Marx present historical evidence that man need to be materialistic for survival. He states that all in man’s history life involves satisfying of basic needs including eating, drinking and clothing. Even though all other things are eliminated from life what drives a man’s life will remain constant. He also noted that the satisfaction of </w:t>
      </w:r>
      <w:r w:rsidR="00CE5BCD">
        <w:rPr>
          <w:rFonts w:ascii="Times New Roman" w:hAnsi="Times New Roman" w:cs="Times New Roman"/>
          <w:sz w:val="24"/>
          <w:szCs w:val="24"/>
        </w:rPr>
        <w:t>on need</w:t>
      </w:r>
      <w:r>
        <w:rPr>
          <w:rFonts w:ascii="Times New Roman" w:hAnsi="Times New Roman" w:cs="Times New Roman"/>
          <w:sz w:val="24"/>
          <w:szCs w:val="24"/>
        </w:rPr>
        <w:t xml:space="preserve"> in life will result in to other needs. </w:t>
      </w:r>
      <w:r w:rsidR="00C9307F">
        <w:rPr>
          <w:rFonts w:ascii="Times New Roman" w:hAnsi="Times New Roman" w:cs="Times New Roman"/>
          <w:sz w:val="24"/>
          <w:szCs w:val="24"/>
        </w:rPr>
        <w:t xml:space="preserve">  Also another historic act of man is that with time man continuous to produce other men.  The three </w:t>
      </w:r>
      <w:r w:rsidR="00CE5BCD">
        <w:rPr>
          <w:rFonts w:ascii="Times New Roman" w:hAnsi="Times New Roman" w:cs="Times New Roman"/>
          <w:sz w:val="24"/>
          <w:szCs w:val="24"/>
        </w:rPr>
        <w:t>actions</w:t>
      </w:r>
      <w:r w:rsidR="00C9307F">
        <w:rPr>
          <w:rFonts w:ascii="Times New Roman" w:hAnsi="Times New Roman" w:cs="Times New Roman"/>
          <w:sz w:val="24"/>
          <w:szCs w:val="24"/>
        </w:rPr>
        <w:t xml:space="preserve">, the basic needs, the continuous generation of new needs and reproduction will take different stages. Following the reality, history must therefore be written according to </w:t>
      </w:r>
      <w:r w:rsidR="00A81F06">
        <w:rPr>
          <w:rFonts w:ascii="Times New Roman" w:hAnsi="Times New Roman" w:cs="Times New Roman"/>
          <w:sz w:val="24"/>
          <w:szCs w:val="24"/>
        </w:rPr>
        <w:t>extraneous</w:t>
      </w:r>
      <w:r w:rsidR="00C9307F">
        <w:rPr>
          <w:rFonts w:ascii="Times New Roman" w:hAnsi="Times New Roman" w:cs="Times New Roman"/>
          <w:sz w:val="24"/>
          <w:szCs w:val="24"/>
        </w:rPr>
        <w:t xml:space="preserve"> standards.</w:t>
      </w:r>
    </w:p>
    <w:p w:rsidR="00CE5BCD" w:rsidRDefault="00CE5BCD">
      <w:pPr>
        <w:rPr>
          <w:rFonts w:ascii="Times New Roman" w:hAnsi="Times New Roman" w:cs="Times New Roman"/>
          <w:sz w:val="24"/>
          <w:szCs w:val="24"/>
        </w:rPr>
      </w:pPr>
      <w:r>
        <w:rPr>
          <w:rFonts w:ascii="Times New Roman" w:hAnsi="Times New Roman" w:cs="Times New Roman"/>
          <w:sz w:val="24"/>
          <w:szCs w:val="24"/>
        </w:rPr>
        <w:br w:type="page"/>
      </w:r>
    </w:p>
    <w:p w:rsidR="00C9307F" w:rsidRDefault="00A81F06" w:rsidP="00A81F0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81F06" w:rsidRPr="00A81F06" w:rsidRDefault="00A81F06" w:rsidP="00A81F06">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A81F06">
        <w:rPr>
          <w:rFonts w:ascii="Times New Roman" w:hAnsi="Times New Roman" w:cs="Times New Roman"/>
          <w:sz w:val="24"/>
        </w:rPr>
        <w:t xml:space="preserve">Marx, K. (n.d.). The German Ideology. </w:t>
      </w:r>
      <w:r w:rsidRPr="00A81F06">
        <w:rPr>
          <w:rFonts w:ascii="Times New Roman" w:hAnsi="Times New Roman" w:cs="Times New Roman"/>
          <w:i/>
          <w:iCs/>
          <w:sz w:val="24"/>
        </w:rPr>
        <w:t>Karl Marx</w:t>
      </w:r>
      <w:r w:rsidRPr="00A81F06">
        <w:rPr>
          <w:rFonts w:ascii="Times New Roman" w:hAnsi="Times New Roman" w:cs="Times New Roman"/>
          <w:sz w:val="24"/>
        </w:rPr>
        <w:t>, 61.</w:t>
      </w:r>
    </w:p>
    <w:p w:rsidR="00A81F06" w:rsidRDefault="00A81F06" w:rsidP="00A81F06">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A81F06" w:rsidSect="00A7764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2E7" w:rsidRDefault="000332E7" w:rsidP="00A77649">
      <w:pPr>
        <w:spacing w:after="0" w:line="240" w:lineRule="auto"/>
      </w:pPr>
      <w:r>
        <w:separator/>
      </w:r>
    </w:p>
  </w:endnote>
  <w:endnote w:type="continuationSeparator" w:id="0">
    <w:p w:rsidR="000332E7" w:rsidRDefault="000332E7" w:rsidP="00A77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F06" w:rsidRDefault="00A81F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F06" w:rsidRDefault="00A81F0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F06" w:rsidRDefault="00A81F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2E7" w:rsidRDefault="000332E7" w:rsidP="00A77649">
      <w:pPr>
        <w:spacing w:after="0" w:line="240" w:lineRule="auto"/>
      </w:pPr>
      <w:r>
        <w:separator/>
      </w:r>
    </w:p>
  </w:footnote>
  <w:footnote w:type="continuationSeparator" w:id="0">
    <w:p w:rsidR="000332E7" w:rsidRDefault="000332E7" w:rsidP="00A776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F06" w:rsidRDefault="00A81F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649" w:rsidRPr="00A77649" w:rsidRDefault="00A77649">
    <w:pPr>
      <w:pStyle w:val="Header"/>
      <w:rPr>
        <w:rFonts w:ascii="Times New Roman" w:hAnsi="Times New Roman" w:cs="Times New Roman"/>
        <w:sz w:val="24"/>
        <w:szCs w:val="24"/>
      </w:rPr>
    </w:pPr>
    <w:r>
      <w:rPr>
        <w:rFonts w:ascii="Times New Roman" w:hAnsi="Times New Roman" w:cs="Times New Roman"/>
        <w:sz w:val="24"/>
        <w:szCs w:val="24"/>
      </w:rPr>
      <w:t xml:space="preserve">GERMAN IDEOLOGY                                                                                                            </w:t>
    </w:r>
    <w:r w:rsidRPr="00A77649">
      <w:rPr>
        <w:rFonts w:ascii="Times New Roman" w:hAnsi="Times New Roman" w:cs="Times New Roman"/>
        <w:sz w:val="24"/>
        <w:szCs w:val="24"/>
      </w:rPr>
      <w:fldChar w:fldCharType="begin"/>
    </w:r>
    <w:r w:rsidRPr="00A77649">
      <w:rPr>
        <w:rFonts w:ascii="Times New Roman" w:hAnsi="Times New Roman" w:cs="Times New Roman"/>
        <w:sz w:val="24"/>
        <w:szCs w:val="24"/>
      </w:rPr>
      <w:instrText xml:space="preserve"> PAGE   \* MERGEFORMAT </w:instrText>
    </w:r>
    <w:r w:rsidRPr="00A77649">
      <w:rPr>
        <w:rFonts w:ascii="Times New Roman" w:hAnsi="Times New Roman" w:cs="Times New Roman"/>
        <w:sz w:val="24"/>
        <w:szCs w:val="24"/>
      </w:rPr>
      <w:fldChar w:fldCharType="separate"/>
    </w:r>
    <w:r w:rsidR="00CE5BCD">
      <w:rPr>
        <w:rFonts w:ascii="Times New Roman" w:hAnsi="Times New Roman" w:cs="Times New Roman"/>
        <w:noProof/>
        <w:sz w:val="24"/>
        <w:szCs w:val="24"/>
      </w:rPr>
      <w:t>4</w:t>
    </w:r>
    <w:r w:rsidRPr="00A77649">
      <w:rPr>
        <w:rFonts w:ascii="Times New Roman" w:hAnsi="Times New Roman" w:cs="Times New Roman"/>
        <w:noProof/>
        <w:sz w:val="24"/>
        <w:szCs w:val="24"/>
      </w:rPr>
      <w:fldChar w:fldCharType="end"/>
    </w:r>
  </w:p>
  <w:p w:rsidR="00A77649" w:rsidRDefault="00A776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649" w:rsidRPr="00A77649" w:rsidRDefault="00A77649">
    <w:pPr>
      <w:pStyle w:val="Header"/>
      <w:rPr>
        <w:rFonts w:ascii="Times New Roman" w:hAnsi="Times New Roman" w:cs="Times New Roman"/>
        <w:sz w:val="24"/>
        <w:szCs w:val="24"/>
      </w:rPr>
    </w:pPr>
    <w:r>
      <w:rPr>
        <w:rFonts w:ascii="Times New Roman" w:hAnsi="Times New Roman" w:cs="Times New Roman"/>
        <w:sz w:val="24"/>
        <w:szCs w:val="24"/>
      </w:rPr>
      <w:t xml:space="preserve">Running Head: GERMAN IDEOLOGY                                                                </w:t>
    </w:r>
    <w:r w:rsidR="00A81F06">
      <w:rPr>
        <w:rFonts w:ascii="Times New Roman" w:hAnsi="Times New Roman" w:cs="Times New Roman"/>
        <w:sz w:val="24"/>
        <w:szCs w:val="24"/>
      </w:rPr>
      <w:t xml:space="preserve">                         </w:t>
    </w:r>
    <w:r w:rsidR="00A81F06" w:rsidRPr="00A81F06">
      <w:rPr>
        <w:rFonts w:ascii="Times New Roman" w:hAnsi="Times New Roman" w:cs="Times New Roman"/>
        <w:sz w:val="24"/>
        <w:szCs w:val="24"/>
      </w:rPr>
      <w:fldChar w:fldCharType="begin"/>
    </w:r>
    <w:r w:rsidR="00A81F06" w:rsidRPr="00A81F06">
      <w:rPr>
        <w:rFonts w:ascii="Times New Roman" w:hAnsi="Times New Roman" w:cs="Times New Roman"/>
        <w:sz w:val="24"/>
        <w:szCs w:val="24"/>
      </w:rPr>
      <w:instrText xml:space="preserve"> PAGE   \* MERGEFORMAT </w:instrText>
    </w:r>
    <w:r w:rsidR="00A81F06" w:rsidRPr="00A81F06">
      <w:rPr>
        <w:rFonts w:ascii="Times New Roman" w:hAnsi="Times New Roman" w:cs="Times New Roman"/>
        <w:sz w:val="24"/>
        <w:szCs w:val="24"/>
      </w:rPr>
      <w:fldChar w:fldCharType="separate"/>
    </w:r>
    <w:r w:rsidR="000332E7">
      <w:rPr>
        <w:rFonts w:ascii="Times New Roman" w:hAnsi="Times New Roman" w:cs="Times New Roman"/>
        <w:noProof/>
        <w:sz w:val="24"/>
        <w:szCs w:val="24"/>
      </w:rPr>
      <w:t>1</w:t>
    </w:r>
    <w:r w:rsidR="00A81F06" w:rsidRPr="00A81F0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xMDS3NDMzNTM1MLVU0lEKTi0uzszPAykwrAUATjgt5SwAAAA="/>
  </w:docVars>
  <w:rsids>
    <w:rsidRoot w:val="00FC0FEC"/>
    <w:rsid w:val="000332E7"/>
    <w:rsid w:val="000E03DD"/>
    <w:rsid w:val="00282C05"/>
    <w:rsid w:val="00446A9D"/>
    <w:rsid w:val="004635C3"/>
    <w:rsid w:val="00481666"/>
    <w:rsid w:val="00496AC0"/>
    <w:rsid w:val="008F5E82"/>
    <w:rsid w:val="009C4658"/>
    <w:rsid w:val="00A77649"/>
    <w:rsid w:val="00A77BC2"/>
    <w:rsid w:val="00A81F06"/>
    <w:rsid w:val="00AF3322"/>
    <w:rsid w:val="00B36E18"/>
    <w:rsid w:val="00B5186B"/>
    <w:rsid w:val="00C9307F"/>
    <w:rsid w:val="00CE5BCD"/>
    <w:rsid w:val="00EA3985"/>
    <w:rsid w:val="00EE2995"/>
    <w:rsid w:val="00FC0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649"/>
  </w:style>
  <w:style w:type="paragraph" w:styleId="Footer">
    <w:name w:val="footer"/>
    <w:basedOn w:val="Normal"/>
    <w:link w:val="FooterChar"/>
    <w:uiPriority w:val="99"/>
    <w:unhideWhenUsed/>
    <w:rsid w:val="00A77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649"/>
  </w:style>
  <w:style w:type="paragraph" w:styleId="BalloonText">
    <w:name w:val="Balloon Text"/>
    <w:basedOn w:val="Normal"/>
    <w:link w:val="BalloonTextChar"/>
    <w:uiPriority w:val="99"/>
    <w:semiHidden/>
    <w:unhideWhenUsed/>
    <w:rsid w:val="00A776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649"/>
    <w:rPr>
      <w:rFonts w:ascii="Tahoma" w:hAnsi="Tahoma" w:cs="Tahoma"/>
      <w:sz w:val="16"/>
      <w:szCs w:val="16"/>
    </w:rPr>
  </w:style>
  <w:style w:type="paragraph" w:styleId="Bibliography">
    <w:name w:val="Bibliography"/>
    <w:basedOn w:val="Normal"/>
    <w:next w:val="Normal"/>
    <w:uiPriority w:val="37"/>
    <w:unhideWhenUsed/>
    <w:rsid w:val="00A81F06"/>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649"/>
  </w:style>
  <w:style w:type="paragraph" w:styleId="Footer">
    <w:name w:val="footer"/>
    <w:basedOn w:val="Normal"/>
    <w:link w:val="FooterChar"/>
    <w:uiPriority w:val="99"/>
    <w:unhideWhenUsed/>
    <w:rsid w:val="00A77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649"/>
  </w:style>
  <w:style w:type="paragraph" w:styleId="BalloonText">
    <w:name w:val="Balloon Text"/>
    <w:basedOn w:val="Normal"/>
    <w:link w:val="BalloonTextChar"/>
    <w:uiPriority w:val="99"/>
    <w:semiHidden/>
    <w:unhideWhenUsed/>
    <w:rsid w:val="00A776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649"/>
    <w:rPr>
      <w:rFonts w:ascii="Tahoma" w:hAnsi="Tahoma" w:cs="Tahoma"/>
      <w:sz w:val="16"/>
      <w:szCs w:val="16"/>
    </w:rPr>
  </w:style>
  <w:style w:type="paragraph" w:styleId="Bibliography">
    <w:name w:val="Bibliography"/>
    <w:basedOn w:val="Normal"/>
    <w:next w:val="Normal"/>
    <w:uiPriority w:val="37"/>
    <w:unhideWhenUsed/>
    <w:rsid w:val="00A81F06"/>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2019-03-19T15:11:00Z</dcterms:created>
  <dcterms:modified xsi:type="dcterms:W3CDTF">2019-03-19T15:11:00Z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zotero-version="5.0.64"&gt;&lt;session id="zWdT1fNZ"/&gt;&lt;style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